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7A" w:rsidRDefault="00B43F7A" w:rsidP="00B43F7A">
      <w:pPr>
        <w:ind w:hanging="720"/>
        <w:jc w:val="center"/>
        <w:rPr>
          <w:rFonts w:ascii="Century Gothic" w:hAnsi="Century Gothic"/>
          <w:b/>
          <w:sz w:val="38"/>
          <w:szCs w:val="32"/>
        </w:rPr>
      </w:pPr>
    </w:p>
    <w:p w:rsidR="00D65F49" w:rsidRPr="00D65F49" w:rsidRDefault="00D65F49" w:rsidP="00D65F49">
      <w:pPr>
        <w:ind w:hanging="720"/>
        <w:jc w:val="center"/>
        <w:rPr>
          <w:rFonts w:ascii="Century Gothic" w:hAnsi="Century Gothic"/>
          <w:b/>
          <w:sz w:val="44"/>
          <w:szCs w:val="32"/>
        </w:rPr>
      </w:pPr>
      <w:r w:rsidRPr="00D65F49">
        <w:rPr>
          <w:rFonts w:ascii="Century Gothic" w:hAnsi="Century Gothic"/>
          <w:b/>
          <w:noProof/>
          <w:sz w:val="3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-36pt;margin-top:345.7pt;width:225pt;height:81pt;z-index:251661824">
            <v:textbox style="mso-next-textbox:#_x0000_s1045">
              <w:txbxContent>
                <w:p w:rsidR="00F21667" w:rsidRPr="007E25C0" w:rsidRDefault="00F21667" w:rsidP="00D65F49">
                  <w:pPr>
                    <w:rPr>
                      <w:rFonts w:ascii="Century Gothic" w:hAnsi="Century Gothic"/>
                    </w:rPr>
                  </w:pPr>
                  <w:r w:rsidRPr="007E25C0">
                    <w:rPr>
                      <w:rFonts w:ascii="Century Gothic" w:hAnsi="Century Gothic"/>
                    </w:rPr>
                    <w:t xml:space="preserve">The </w:t>
                  </w:r>
                  <w:r w:rsidRPr="007E25C0">
                    <w:rPr>
                      <w:rFonts w:ascii="Century Gothic" w:hAnsi="Century Gothic"/>
                      <w:b/>
                      <w:sz w:val="28"/>
                    </w:rPr>
                    <w:t>variable</w:t>
                  </w:r>
                  <w:r w:rsidRPr="007E25C0">
                    <w:rPr>
                      <w:rFonts w:ascii="Century Gothic" w:hAnsi="Century Gothic"/>
                    </w:rPr>
                    <w:t xml:space="preserve"> we are </w:t>
                  </w:r>
                  <w:r w:rsidRPr="007E25C0">
                    <w:rPr>
                      <w:rFonts w:ascii="Century Gothic" w:hAnsi="Century Gothic"/>
                      <w:b/>
                      <w:sz w:val="28"/>
                    </w:rPr>
                    <w:t xml:space="preserve">changing </w:t>
                  </w:r>
                  <w:r>
                    <w:rPr>
                      <w:rFonts w:ascii="Century Gothic" w:hAnsi="Century Gothic"/>
                    </w:rPr>
                    <w:t>(manipulated) i</w:t>
                  </w:r>
                  <w:r w:rsidRPr="007E25C0">
                    <w:rPr>
                      <w:rFonts w:ascii="Century Gothic" w:hAnsi="Century Gothic"/>
                    </w:rPr>
                    <w:t>s</w:t>
                  </w:r>
                  <w:r>
                    <w:t>:</w:t>
                  </w:r>
                </w:p>
                <w:p w:rsidR="00F21667" w:rsidRDefault="00F21667" w:rsidP="00D65F49">
                  <w:pPr>
                    <w:ind w:left="-720"/>
                  </w:pPr>
                  <w:r>
                    <w:t xml:space="preserve">       (</w:t>
                  </w:r>
                </w:p>
                <w:p w:rsidR="00F21667" w:rsidRDefault="00F21667" w:rsidP="00D65F49">
                  <w:pPr>
                    <w:ind w:left="-720"/>
                  </w:pPr>
                </w:p>
              </w:txbxContent>
            </v:textbox>
            <w10:wrap type="square"/>
          </v:shape>
        </w:pict>
      </w:r>
      <w:r w:rsidRPr="00D65F49">
        <w:rPr>
          <w:rFonts w:ascii="Century Gothic" w:hAnsi="Century Gothic"/>
          <w:b/>
          <w:noProof/>
          <w:sz w:val="42"/>
          <w:szCs w:val="32"/>
        </w:rPr>
        <w:pict>
          <v:shape id="_x0000_s1044" type="#_x0000_t202" style="position:absolute;left:0;text-align:left;margin-left:-36pt;margin-top:27pt;width:7in;height:63pt;z-index:251660800">
            <v:textbox style="mso-next-textbox:#_x0000_s1044">
              <w:txbxContent>
                <w:p w:rsidR="00F21667" w:rsidRPr="007E25C0" w:rsidRDefault="00F21667" w:rsidP="00D65F49">
                  <w:pPr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</w:rPr>
                    <w:t xml:space="preserve">Our </w:t>
                  </w:r>
                  <w:r w:rsidRPr="007E25C0">
                    <w:rPr>
                      <w:rFonts w:ascii="Century Gothic" w:hAnsi="Century Gothic"/>
                      <w:b/>
                      <w:sz w:val="28"/>
                    </w:rPr>
                    <w:t>question</w:t>
                  </w:r>
                  <w:r>
                    <w:rPr>
                      <w:rFonts w:ascii="Century Gothic" w:hAnsi="Century Gothic"/>
                      <w:b/>
                      <w:sz w:val="28"/>
                    </w:rPr>
                    <w:t xml:space="preserve"> </w:t>
                  </w:r>
                  <w:r>
                    <w:rPr>
                      <w:rFonts w:ascii="Century Gothic" w:hAnsi="Century Gothic"/>
                    </w:rPr>
                    <w:t>is:</w:t>
                  </w:r>
                </w:p>
                <w:p w:rsidR="00F21667" w:rsidRDefault="00F21667" w:rsidP="00D65F49"/>
                <w:p w:rsidR="00F21667" w:rsidRPr="00B54D75" w:rsidRDefault="00F21667" w:rsidP="00D65F49">
                  <w:pPr>
                    <w:rPr>
                      <w:rFonts w:ascii="Lucida Handwriting" w:hAnsi="Lucida Handwriting"/>
                      <w:sz w:val="28"/>
                    </w:rPr>
                  </w:pPr>
                  <w:r>
                    <w:rPr>
                      <w:rFonts w:ascii="Lucida Handwriting" w:hAnsi="Lucida Handwriting"/>
                    </w:rPr>
                    <w:t xml:space="preserve">                  </w:t>
                  </w:r>
                </w:p>
              </w:txbxContent>
            </v:textbox>
            <w10:wrap type="square"/>
          </v:shape>
        </w:pict>
      </w:r>
      <w:r w:rsidRPr="00D65F49">
        <w:rPr>
          <w:rFonts w:ascii="Century Gothic" w:hAnsi="Century Gothic"/>
          <w:b/>
          <w:noProof/>
          <w:sz w:val="32"/>
          <w:szCs w:val="28"/>
        </w:rPr>
        <w:t xml:space="preserve">INTERMEDIATE </w:t>
      </w:r>
      <w:r w:rsidR="00F21667">
        <w:rPr>
          <w:rFonts w:ascii="Century Gothic" w:hAnsi="Century Gothic"/>
          <w:b/>
          <w:noProof/>
          <w:sz w:val="32"/>
          <w:szCs w:val="28"/>
        </w:rPr>
        <w:t>CONTROLLED</w:t>
      </w:r>
      <w:r w:rsidRPr="00D65F49">
        <w:rPr>
          <w:rFonts w:ascii="Century Gothic" w:hAnsi="Century Gothic"/>
          <w:b/>
          <w:noProof/>
          <w:sz w:val="32"/>
          <w:szCs w:val="28"/>
        </w:rPr>
        <w:t xml:space="preserve"> INVESTIGATION PLANNING TEMPLATE</w:t>
      </w:r>
    </w:p>
    <w:p w:rsidR="00B43F7A" w:rsidRPr="00B10F5F" w:rsidRDefault="005E64F0" w:rsidP="00B10F5F">
      <w:pPr>
        <w:ind w:firstLine="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0" type="#_x0000_t202" style="position:absolute;left:0;text-align:left;margin-left:-36pt;margin-top:422.6pt;width:225pt;height:90pt;z-index:251655680">
            <v:textbox style="mso-next-textbox:#_x0000_s1030">
              <w:txbxContent>
                <w:p w:rsidR="00F21667" w:rsidRPr="00B43F7A" w:rsidRDefault="00F21667" w:rsidP="005E64F0">
                  <w:pPr>
                    <w:rPr>
                      <w:rFonts w:ascii="Century Gothic" w:hAnsi="Century Gothic"/>
                    </w:rPr>
                  </w:pPr>
                  <w:r w:rsidRPr="00B43F7A">
                    <w:rPr>
                      <w:rFonts w:ascii="Century Gothic" w:hAnsi="Century Gothic"/>
                    </w:rPr>
                    <w:t xml:space="preserve">The </w:t>
                  </w:r>
                  <w:r w:rsidRPr="006D606B">
                    <w:rPr>
                      <w:rFonts w:ascii="Century Gothic" w:hAnsi="Century Gothic"/>
                      <w:b/>
                      <w:sz w:val="28"/>
                    </w:rPr>
                    <w:t xml:space="preserve">measured </w:t>
                  </w:r>
                  <w:r w:rsidRPr="006D606B">
                    <w:rPr>
                      <w:rFonts w:ascii="Century Gothic" w:hAnsi="Century Gothic"/>
                      <w:sz w:val="22"/>
                    </w:rPr>
                    <w:t xml:space="preserve">(responding) </w:t>
                  </w:r>
                  <w:r w:rsidRPr="006D606B">
                    <w:rPr>
                      <w:rFonts w:ascii="Century Gothic" w:hAnsi="Century Gothic"/>
                      <w:b/>
                      <w:sz w:val="28"/>
                    </w:rPr>
                    <w:t xml:space="preserve">variable </w:t>
                  </w:r>
                  <w:r w:rsidRPr="00B43F7A">
                    <w:rPr>
                      <w:rFonts w:ascii="Century Gothic" w:hAnsi="Century Gothic"/>
                    </w:rPr>
                    <w:t>is</w:t>
                  </w:r>
                  <w:r w:rsidRPr="00B43F7A">
                    <w:rPr>
                      <w:rFonts w:ascii="Century Gothic" w:hAnsi="Century Gothic"/>
                      <w:b/>
                      <w:sz w:val="32"/>
                    </w:rPr>
                    <w:t>:</w:t>
                  </w: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noProof/>
          <w:sz w:val="28"/>
          <w:szCs w:val="28"/>
        </w:rPr>
        <w:pict>
          <v:shape id="_x0000_s1032" type="#_x0000_t202" style="position:absolute;left:0;text-align:left;margin-left:-36pt;margin-top:530.6pt;width:225pt;height:126pt;z-index:251657728">
            <v:textbox style="mso-next-textbox:#_x0000_s1032">
              <w:txbxContent>
                <w:p w:rsidR="00F21667" w:rsidRPr="006D606B" w:rsidRDefault="00F21667" w:rsidP="005E64F0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6D606B">
                    <w:rPr>
                      <w:rFonts w:ascii="Century Gothic" w:hAnsi="Century Gothic"/>
                      <w:sz w:val="28"/>
                      <w:szCs w:val="28"/>
                    </w:rPr>
                    <w:t xml:space="preserve">These are the </w:t>
                  </w:r>
                  <w:r w:rsidRPr="006D606B"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 xml:space="preserve">controlled variables </w:t>
                  </w:r>
                  <w:r w:rsidRPr="006D606B">
                    <w:rPr>
                      <w:rFonts w:ascii="Century Gothic" w:hAnsi="Century Gothic"/>
                      <w:sz w:val="28"/>
                      <w:szCs w:val="28"/>
                    </w:rPr>
                    <w:t>(things kept the same):</w:t>
                  </w: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noProof/>
          <w:sz w:val="28"/>
          <w:szCs w:val="28"/>
        </w:rPr>
        <w:pict>
          <v:shape id="_x0000_s1031" type="#_x0000_t202" style="position:absolute;left:0;text-align:left;margin-left:207pt;margin-top:152.6pt;width:261pt;height:7in;z-index:251656704">
            <v:textbox style="mso-next-textbox:#_x0000_s1031">
              <w:txbxContent>
                <w:p w:rsidR="00F21667" w:rsidRPr="00B43F7A" w:rsidRDefault="00F21667" w:rsidP="005E64F0">
                  <w:pPr>
                    <w:rPr>
                      <w:rFonts w:ascii="Century Gothic" w:hAnsi="Century Gothic"/>
                    </w:rPr>
                  </w:pPr>
                  <w:r w:rsidRPr="00B43F7A">
                    <w:rPr>
                      <w:rFonts w:ascii="Century Gothic" w:hAnsi="Century Gothic"/>
                    </w:rPr>
                    <w:t xml:space="preserve">The step-by-step </w:t>
                  </w:r>
                  <w:r w:rsidRPr="00F21667">
                    <w:rPr>
                      <w:rFonts w:ascii="Century Gothic" w:hAnsi="Century Gothic"/>
                      <w:b/>
                      <w:sz w:val="28"/>
                    </w:rPr>
                    <w:t>procedure</w:t>
                  </w:r>
                  <w:r w:rsidRPr="00F21667">
                    <w:rPr>
                      <w:rFonts w:ascii="Century Gothic" w:hAnsi="Century Gothic"/>
                      <w:sz w:val="22"/>
                    </w:rPr>
                    <w:t xml:space="preserve"> </w:t>
                  </w:r>
                  <w:r w:rsidRPr="00B43F7A">
                    <w:rPr>
                      <w:rFonts w:ascii="Century Gothic" w:hAnsi="Century Gothic"/>
                    </w:rPr>
                    <w:t>is:</w:t>
                  </w:r>
                </w:p>
                <w:p w:rsidR="00F21667" w:rsidRPr="00B43F7A" w:rsidRDefault="00F21667" w:rsidP="005E64F0">
                  <w:pPr>
                    <w:rPr>
                      <w:rFonts w:ascii="Century Gothic" w:hAnsi="Century Gothic"/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  <w:p w:rsidR="00F21667" w:rsidRDefault="00F21667" w:rsidP="005E64F0">
                  <w:pPr>
                    <w:rPr>
                      <w:b/>
                    </w:rPr>
                  </w:pPr>
                </w:p>
              </w:txbxContent>
            </v:textbox>
            <w10:wrap type="square"/>
          </v:shape>
        </w:pict>
      </w:r>
      <w:r>
        <w:rPr>
          <w:b/>
          <w:noProof/>
          <w:sz w:val="28"/>
          <w:szCs w:val="28"/>
        </w:rPr>
        <w:pict>
          <v:shape id="_x0000_s1028" type="#_x0000_t202" style="position:absolute;left:0;text-align:left;margin-left:-36pt;margin-top:152.6pt;width:225pt;height:153pt;z-index:251654656">
            <v:textbox style="mso-next-textbox:#_x0000_s1028">
              <w:txbxContent>
                <w:p w:rsidR="00F21667" w:rsidRPr="00B43F7A" w:rsidRDefault="00F21667" w:rsidP="005E64F0">
                  <w:pPr>
                    <w:rPr>
                      <w:rFonts w:ascii="Century Gothic" w:hAnsi="Century Gothic"/>
                    </w:rPr>
                  </w:pPr>
                  <w:r w:rsidRPr="00B43F7A">
                    <w:rPr>
                      <w:rFonts w:ascii="Century Gothic" w:hAnsi="Century Gothic"/>
                    </w:rPr>
                    <w:t xml:space="preserve">The </w:t>
                  </w:r>
                  <w:r w:rsidRPr="006D606B">
                    <w:rPr>
                      <w:rFonts w:ascii="Century Gothic" w:hAnsi="Century Gothic"/>
                      <w:b/>
                      <w:sz w:val="28"/>
                    </w:rPr>
                    <w:t>materials</w:t>
                  </w:r>
                  <w:r w:rsidRPr="006D606B">
                    <w:rPr>
                      <w:rFonts w:ascii="Century Gothic" w:hAnsi="Century Gothic"/>
                      <w:sz w:val="22"/>
                    </w:rPr>
                    <w:t xml:space="preserve"> </w:t>
                  </w:r>
                  <w:r w:rsidRPr="00B43F7A">
                    <w:rPr>
                      <w:rFonts w:ascii="Century Gothic" w:hAnsi="Century Gothic"/>
                    </w:rPr>
                    <w:t>we will use are (include measuring tool):</w:t>
                  </w:r>
                </w:p>
              </w:txbxContent>
            </v:textbox>
            <w10:wrap type="square"/>
          </v:shape>
        </w:pict>
      </w:r>
      <w:r>
        <w:rPr>
          <w:b/>
          <w:noProof/>
          <w:sz w:val="28"/>
          <w:szCs w:val="28"/>
        </w:rPr>
        <w:pict>
          <v:shape id="_x0000_s1027" type="#_x0000_t202" style="position:absolute;left:0;text-align:left;margin-left:-36pt;margin-top:82.9pt;width:7in;height:54pt;z-index:251653632">
            <v:textbox style="mso-next-textbox:#_x0000_s1027">
              <w:txbxContent>
                <w:p w:rsidR="00F21667" w:rsidRPr="00B43F7A" w:rsidRDefault="00F21667" w:rsidP="005E64F0">
                  <w:pPr>
                    <w:rPr>
                      <w:rFonts w:ascii="Century Gothic" w:hAnsi="Century Gothic"/>
                    </w:rPr>
                  </w:pPr>
                  <w:r w:rsidRPr="00B43F7A">
                    <w:rPr>
                      <w:rFonts w:ascii="Century Gothic" w:hAnsi="Century Gothic"/>
                    </w:rPr>
                    <w:t>Our</w:t>
                  </w:r>
                  <w:r w:rsidRPr="00B43F7A">
                    <w:rPr>
                      <w:rFonts w:ascii="Century Gothic" w:hAnsi="Century Gothic"/>
                      <w:b/>
                    </w:rPr>
                    <w:t xml:space="preserve"> </w:t>
                  </w:r>
                  <w:r w:rsidRPr="006D606B">
                    <w:rPr>
                      <w:rFonts w:ascii="Century Gothic" w:hAnsi="Century Gothic"/>
                      <w:b/>
                      <w:sz w:val="28"/>
                      <w:szCs w:val="28"/>
                    </w:rPr>
                    <w:t>prediction</w:t>
                  </w:r>
                  <w:r w:rsidRPr="00B43F7A">
                    <w:rPr>
                      <w:rFonts w:ascii="Century Gothic" w:hAnsi="Century Gothic"/>
                      <w:b/>
                    </w:rPr>
                    <w:t xml:space="preserve"> </w:t>
                  </w:r>
                  <w:r w:rsidRPr="00B43F7A">
                    <w:rPr>
                      <w:rFonts w:ascii="Century Gothic" w:hAnsi="Century Gothic"/>
                    </w:rPr>
                    <w:t>is</w:t>
                  </w:r>
                  <w:r w:rsidRPr="00B43F7A">
                    <w:rPr>
                      <w:rFonts w:ascii="Century Gothic" w:hAnsi="Century Gothic"/>
                      <w:b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B43F7A" w:rsidRDefault="00B43F7A"/>
    <w:p w:rsidR="005E64F0" w:rsidRDefault="00D04B8C">
      <w:r w:rsidRPr="002C53B5">
        <w:rPr>
          <w:rFonts w:ascii="Century Gothic" w:hAnsi="Century Gothic"/>
          <w:b/>
          <w:noProof/>
        </w:rPr>
        <w:pict>
          <v:rect id="_x0000_s1042" style="position:absolute;margin-left:-27pt;margin-top:4.8pt;width:486pt;height:205.2pt;z-index:251658752" filled="f"/>
        </w:pict>
      </w:r>
    </w:p>
    <w:p w:rsidR="002C08D4" w:rsidRPr="002C53B5" w:rsidRDefault="002C53B5" w:rsidP="002C53B5">
      <w:pPr>
        <w:jc w:val="center"/>
        <w:rPr>
          <w:rFonts w:ascii="Century Gothic" w:hAnsi="Century Gothic"/>
          <w:b/>
        </w:rPr>
      </w:pPr>
      <w:r w:rsidRPr="002C53B5">
        <w:rPr>
          <w:rFonts w:ascii="Century Gothic" w:hAnsi="Century Gothic"/>
          <w:b/>
        </w:rPr>
        <w:t>DATA TABLE</w:t>
      </w:r>
    </w:p>
    <w:p w:rsidR="002C53B5" w:rsidRPr="00B43F7A" w:rsidRDefault="00F04E1C" w:rsidP="002C53B5">
      <w:pPr>
        <w:pStyle w:val="Header"/>
        <w:jc w:val="center"/>
        <w:rPr>
          <w:rFonts w:ascii="Century Gothic" w:hAnsi="Century Gothic"/>
          <w:b/>
          <w:bCs/>
          <w:sz w:val="30"/>
        </w:rPr>
      </w:pPr>
      <w:r>
        <w:rPr>
          <w:rFonts w:ascii="Century Gothic" w:hAnsi="Century Gothic"/>
          <w:b/>
          <w:bCs/>
          <w:sz w:val="30"/>
        </w:rPr>
        <w:t>Title of the Data Table</w:t>
      </w:r>
    </w:p>
    <w:p w:rsidR="002C53B5" w:rsidRPr="00B43F7A" w:rsidRDefault="002C53B5" w:rsidP="002C53B5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2520"/>
        <w:gridCol w:w="1080"/>
        <w:gridCol w:w="1080"/>
        <w:gridCol w:w="1080"/>
        <w:gridCol w:w="1800"/>
      </w:tblGrid>
      <w:tr w:rsidR="00F04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 w:val="restart"/>
            <w:shd w:val="clear" w:color="auto" w:fill="CCCCCC"/>
            <w:textDirection w:val="btLr"/>
          </w:tcPr>
          <w:p w:rsidR="00F04E1C" w:rsidRDefault="00F04E1C" w:rsidP="00771FB3">
            <w:pPr>
              <w:ind w:left="113" w:right="113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CHANGED</w:t>
            </w:r>
          </w:p>
          <w:p w:rsidR="00F04E1C" w:rsidRDefault="00F04E1C" w:rsidP="00771FB3">
            <w:pPr>
              <w:ind w:left="113" w:right="113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(manipulated)</w:t>
            </w:r>
          </w:p>
          <w:p w:rsidR="00F04E1C" w:rsidRDefault="00F04E1C" w:rsidP="00771FB3">
            <w:pPr>
              <w:ind w:left="113" w:right="113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VARIABLE</w:t>
            </w:r>
          </w:p>
          <w:p w:rsidR="00F04E1C" w:rsidRDefault="00F04E1C" w:rsidP="00771FB3">
            <w:pPr>
              <w:ind w:left="113" w:right="113"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0" w:type="dxa"/>
            <w:shd w:val="clear" w:color="auto" w:fill="CCCCCC"/>
          </w:tcPr>
          <w:p w:rsidR="00F04E1C" w:rsidRDefault="00F04E1C" w:rsidP="00B43F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080" w:type="dxa"/>
            <w:shd w:val="clear" w:color="auto" w:fill="CCCCCC"/>
          </w:tcPr>
          <w:p w:rsidR="00F04E1C" w:rsidRDefault="00F04E1C" w:rsidP="00B43F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Trial One</w:t>
            </w:r>
          </w:p>
          <w:p w:rsidR="00F04E1C" w:rsidRDefault="00F04E1C" w:rsidP="00B43F7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(in cm)</w:t>
            </w:r>
          </w:p>
        </w:tc>
        <w:tc>
          <w:tcPr>
            <w:tcW w:w="1080" w:type="dxa"/>
            <w:shd w:val="clear" w:color="auto" w:fill="CCCCCC"/>
          </w:tcPr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Trial Two</w:t>
            </w:r>
          </w:p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(in cm)</w:t>
            </w:r>
          </w:p>
        </w:tc>
        <w:tc>
          <w:tcPr>
            <w:tcW w:w="1080" w:type="dxa"/>
            <w:shd w:val="clear" w:color="auto" w:fill="CCCCCC"/>
          </w:tcPr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Trial Three</w:t>
            </w:r>
          </w:p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(in cm)</w:t>
            </w:r>
          </w:p>
        </w:tc>
        <w:tc>
          <w:tcPr>
            <w:tcW w:w="1800" w:type="dxa"/>
            <w:shd w:val="clear" w:color="auto" w:fill="CCCCCC"/>
          </w:tcPr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Average</w:t>
            </w:r>
          </w:p>
          <w:p w:rsidR="00F04E1C" w:rsidRDefault="00F04E1C" w:rsidP="00B43F7A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(in cm)</w:t>
            </w:r>
          </w:p>
        </w:tc>
      </w:tr>
      <w:tr w:rsidR="00F04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</w:tcPr>
          <w:p w:rsidR="00F04E1C" w:rsidRDefault="00F04E1C" w:rsidP="00771FB3">
            <w:pPr>
              <w:rPr>
                <w:rFonts w:ascii="Century Gothic" w:hAnsi="Century Gothic"/>
              </w:rPr>
            </w:pPr>
          </w:p>
        </w:tc>
        <w:tc>
          <w:tcPr>
            <w:tcW w:w="252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</w:tr>
      <w:tr w:rsidR="00F04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</w:tcPr>
          <w:p w:rsidR="00F04E1C" w:rsidRDefault="00F04E1C" w:rsidP="00771FB3">
            <w:pPr>
              <w:pStyle w:val="Header"/>
              <w:tabs>
                <w:tab w:val="clear" w:pos="4320"/>
                <w:tab w:val="clear" w:pos="8640"/>
              </w:tabs>
              <w:rPr>
                <w:rFonts w:ascii="Century Gothic" w:hAnsi="Century Gothic"/>
              </w:rPr>
            </w:pPr>
          </w:p>
        </w:tc>
        <w:tc>
          <w:tcPr>
            <w:tcW w:w="252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:rsidR="00F04E1C" w:rsidRDefault="00F04E1C" w:rsidP="00F04E1C">
            <w:pPr>
              <w:rPr>
                <w:rFonts w:ascii="Century Gothic" w:hAnsi="Century Gothic"/>
              </w:rPr>
            </w:pPr>
          </w:p>
        </w:tc>
      </w:tr>
      <w:tr w:rsidR="00F04E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</w:tcPr>
          <w:p w:rsidR="00F04E1C" w:rsidRDefault="00F04E1C" w:rsidP="00771FB3">
            <w:pPr>
              <w:pStyle w:val="Header"/>
              <w:tabs>
                <w:tab w:val="clear" w:pos="4320"/>
                <w:tab w:val="clear" w:pos="8640"/>
              </w:tabs>
              <w:rPr>
                <w:rFonts w:ascii="Century Gothic" w:hAnsi="Century Gothic"/>
              </w:rPr>
            </w:pPr>
          </w:p>
        </w:tc>
        <w:tc>
          <w:tcPr>
            <w:tcW w:w="2520" w:type="dxa"/>
          </w:tcPr>
          <w:p w:rsidR="00F04E1C" w:rsidRDefault="00F04E1C" w:rsidP="00D04B8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  <w:p w:rsidR="00F04E1C" w:rsidRDefault="00F04E1C" w:rsidP="00D04B8C">
            <w:pPr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:rsidR="00F04E1C" w:rsidRDefault="00F04E1C" w:rsidP="00771FB3">
            <w:pPr>
              <w:jc w:val="center"/>
              <w:rPr>
                <w:rFonts w:ascii="Century Gothic" w:hAnsi="Century Gothic"/>
              </w:rPr>
            </w:pPr>
          </w:p>
        </w:tc>
      </w:tr>
    </w:tbl>
    <w:p w:rsidR="00D04B8C" w:rsidRDefault="00D04B8C" w:rsidP="002C08D4"/>
    <w:p w:rsidR="00D04B8C" w:rsidRDefault="00D04B8C" w:rsidP="002C08D4"/>
    <w:tbl>
      <w:tblPr>
        <w:tblStyle w:val="TableGrid"/>
        <w:tblW w:w="9912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336"/>
        <w:gridCol w:w="7576"/>
      </w:tblGrid>
      <w:tr w:rsidR="00D04B8C" w:rsidRPr="00D76D4F">
        <w:trPr>
          <w:trHeight w:val="3397"/>
        </w:trPr>
        <w:tc>
          <w:tcPr>
            <w:tcW w:w="2360" w:type="dxa"/>
          </w:tcPr>
          <w:p w:rsidR="00D04B8C" w:rsidRDefault="00D04B8C" w:rsidP="00D04B8C">
            <w:pPr>
              <w:rPr>
                <w:rFonts w:ascii="Century Gothic" w:hAnsi="Century Gothic"/>
              </w:rPr>
            </w:pPr>
            <w:r w:rsidRPr="00D04B8C">
              <w:rPr>
                <w:rFonts w:ascii="Century Gothic" w:hAnsi="Century Gothic"/>
                <w:b/>
                <w:sz w:val="32"/>
              </w:rPr>
              <w:t>Conclusion</w:t>
            </w:r>
            <w:r w:rsidRPr="00B43F7A">
              <w:rPr>
                <w:rFonts w:ascii="Century Gothic" w:hAnsi="Century Gothic"/>
              </w:rPr>
              <w:t>:</w:t>
            </w:r>
          </w:p>
          <w:p w:rsidR="00916C35" w:rsidRPr="00B43F7A" w:rsidRDefault="00916C35" w:rsidP="00D04B8C"/>
          <w:p w:rsidR="00916C35" w:rsidRPr="00916C35" w:rsidRDefault="00D04B8C" w:rsidP="00916C35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916C35">
              <w:rPr>
                <w:rFonts w:ascii="Century Gothic" w:hAnsi="Century Gothic"/>
              </w:rPr>
              <w:t>Prediction</w:t>
            </w:r>
          </w:p>
          <w:p w:rsidR="00D04B8C" w:rsidRPr="00916C35" w:rsidRDefault="00D04B8C" w:rsidP="00D04B8C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916C35">
              <w:rPr>
                <w:rFonts w:ascii="Century Gothic" w:hAnsi="Century Gothic"/>
              </w:rPr>
              <w:t>Low data</w:t>
            </w:r>
          </w:p>
          <w:p w:rsidR="00E1070B" w:rsidRDefault="00D04B8C" w:rsidP="00E1070B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916C35">
              <w:rPr>
                <w:rFonts w:ascii="Century Gothic" w:hAnsi="Century Gothic"/>
              </w:rPr>
              <w:t>High data</w:t>
            </w:r>
          </w:p>
          <w:p w:rsidR="00D04B8C" w:rsidRDefault="00D04B8C" w:rsidP="00E1070B">
            <w:pPr>
              <w:numPr>
                <w:ilvl w:val="0"/>
                <w:numId w:val="3"/>
              </w:numPr>
              <w:rPr>
                <w:rFonts w:ascii="Century Gothic" w:hAnsi="Century Gothic"/>
              </w:rPr>
            </w:pPr>
            <w:r w:rsidRPr="00916C35">
              <w:rPr>
                <w:rFonts w:ascii="Century Gothic" w:hAnsi="Century Gothic"/>
              </w:rPr>
              <w:t>Wrap it all up</w:t>
            </w:r>
          </w:p>
          <w:p w:rsidR="00BD7325" w:rsidRDefault="00BD7325" w:rsidP="00BD7325">
            <w:pPr>
              <w:rPr>
                <w:rFonts w:ascii="Century Gothic" w:hAnsi="Century Gothic"/>
              </w:rPr>
            </w:pPr>
          </w:p>
          <w:p w:rsidR="00BD7325" w:rsidRPr="00E1070B" w:rsidRDefault="00BD7325" w:rsidP="00BD732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Total Score _____</w:t>
            </w:r>
          </w:p>
        </w:tc>
        <w:tc>
          <w:tcPr>
            <w:tcW w:w="7552" w:type="dxa"/>
          </w:tcPr>
          <w:p w:rsidR="00D04B8C" w:rsidRPr="00D76D4F" w:rsidRDefault="00D04B8C" w:rsidP="002C08D4">
            <w:pP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D04B8C" w:rsidRPr="00D76D4F" w:rsidRDefault="00D04B8C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E1070B" w:rsidRPr="00D76D4F" w:rsidRDefault="00E1070B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</w:rPr>
            </w:pPr>
          </w:p>
          <w:p w:rsidR="00E1070B" w:rsidRDefault="00E1070B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  <w:sz w:val="32"/>
              </w:rPr>
            </w:pPr>
          </w:p>
          <w:p w:rsidR="00B10F5F" w:rsidRDefault="00B10F5F" w:rsidP="002C08D4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Century Gothic" w:hAnsi="Century Gothic"/>
                <w:sz w:val="32"/>
              </w:rPr>
            </w:pPr>
          </w:p>
          <w:p w:rsidR="00B10F5F" w:rsidRPr="00D76D4F" w:rsidRDefault="00B10F5F" w:rsidP="002C08D4">
            <w:pPr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______________________________________________</w:t>
            </w:r>
          </w:p>
        </w:tc>
      </w:tr>
    </w:tbl>
    <w:p w:rsidR="00B43F7A" w:rsidRDefault="00B43F7A"/>
    <w:p w:rsidR="006A58B3" w:rsidRPr="006A58B3" w:rsidRDefault="00F21667" w:rsidP="006A58B3">
      <w:pPr>
        <w:rPr>
          <w:rFonts w:ascii="Century Gothic" w:hAnsi="Century Gothic"/>
          <w:b/>
          <w:sz w:val="28"/>
          <w:szCs w:val="32"/>
        </w:rPr>
      </w:pPr>
      <w:r>
        <w:rPr>
          <w:noProof/>
        </w:rPr>
        <w:pict>
          <v:rect id="_x0000_s1043" style="position:absolute;margin-left:-27pt;margin-top:.8pt;width:499pt;height:182.15pt;z-index:251659776" filled="f"/>
        </w:pict>
      </w:r>
      <w:r w:rsidR="006A58B3">
        <w:rPr>
          <w:rFonts w:ascii="Century Gothic" w:hAnsi="Century Gothic"/>
          <w:b/>
          <w:sz w:val="28"/>
          <w:szCs w:val="32"/>
        </w:rPr>
        <w:t>Comparing Results</w:t>
      </w:r>
    </w:p>
    <w:p w:rsidR="006A58B3" w:rsidRPr="00B43F7A" w:rsidRDefault="006A58B3" w:rsidP="006A58B3">
      <w:pPr>
        <w:rPr>
          <w:rFonts w:ascii="Century Gothic" w:hAnsi="Century Gothic"/>
        </w:rPr>
      </w:pPr>
      <w:r>
        <w:rPr>
          <w:rFonts w:ascii="Century Gothic" w:hAnsi="Century Gothic"/>
        </w:rPr>
        <w:t>Were your results different than the results of others experimenters</w:t>
      </w:r>
      <w:r w:rsidRPr="00B43F7A">
        <w:rPr>
          <w:rFonts w:ascii="Century Gothic" w:hAnsi="Century Gothic"/>
        </w:rPr>
        <w:t>?</w:t>
      </w:r>
      <w:r>
        <w:rPr>
          <w:rFonts w:ascii="Century Gothic" w:hAnsi="Century Gothic"/>
        </w:rPr>
        <w:t xml:space="preserve"> If so what might have caused the differences?</w:t>
      </w:r>
    </w:p>
    <w:p w:rsidR="006A58B3" w:rsidRPr="00B43F7A" w:rsidRDefault="006A58B3">
      <w:pPr>
        <w:rPr>
          <w:rFonts w:ascii="Century Gothic" w:hAnsi="Century Gothic"/>
        </w:rPr>
      </w:pPr>
    </w:p>
    <w:sectPr w:rsidR="006A58B3" w:rsidRPr="00B43F7A" w:rsidSect="00B43F7A">
      <w:footerReference w:type="default" r:id="rId7"/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667" w:rsidRDefault="00F21667">
      <w:r>
        <w:separator/>
      </w:r>
    </w:p>
  </w:endnote>
  <w:endnote w:type="continuationSeparator" w:id="0">
    <w:p w:rsidR="00F21667" w:rsidRDefault="00F21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667" w:rsidRPr="00806DE3" w:rsidRDefault="00F21667">
    <w:pPr>
      <w:pStyle w:val="Footer"/>
      <w:rPr>
        <w:rFonts w:ascii="Century Gothic" w:hAnsi="Century Gothic"/>
        <w:sz w:val="16"/>
        <w:szCs w:val="16"/>
      </w:rPr>
    </w:pPr>
    <w:r w:rsidRPr="00806DE3">
      <w:rPr>
        <w:rFonts w:ascii="Century Gothic" w:hAnsi="Century Gothic"/>
        <w:sz w:val="16"/>
        <w:szCs w:val="16"/>
      </w:rPr>
      <w:t>Revised as of 11/05</w:t>
    </w:r>
    <w:r>
      <w:rPr>
        <w:rFonts w:ascii="Century Gothic" w:hAnsi="Century Gothic"/>
        <w:sz w:val="16"/>
        <w:szCs w:val="16"/>
      </w:rPr>
      <w:t xml:space="preserve">                                                      INTERMEDIATE                                                             </w:t>
    </w:r>
    <w:smartTag w:uri="urn:schemas-microsoft-com:office:smarttags" w:element="place">
      <w:r>
        <w:rPr>
          <w:rFonts w:ascii="Century Gothic" w:hAnsi="Century Gothic"/>
          <w:sz w:val="16"/>
          <w:szCs w:val="16"/>
        </w:rPr>
        <w:t>SE WA</w:t>
      </w:r>
    </w:smartTag>
    <w:r>
      <w:rPr>
        <w:rFonts w:ascii="Century Gothic" w:hAnsi="Century Gothic"/>
        <w:sz w:val="16"/>
        <w:szCs w:val="16"/>
      </w:rPr>
      <w:t xml:space="preserve"> LASER </w:t>
    </w:r>
    <w:smartTag w:uri="urn:schemas-microsoft-com:office:smarttags" w:element="City">
      <w:smartTag w:uri="urn:schemas-microsoft-com:office:smarttags" w:element="place">
        <w:r>
          <w:rPr>
            <w:rFonts w:ascii="Century Gothic" w:hAnsi="Century Gothic"/>
            <w:sz w:val="16"/>
            <w:szCs w:val="16"/>
          </w:rPr>
          <w:t>Alliance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667" w:rsidRDefault="00F21667">
      <w:r>
        <w:separator/>
      </w:r>
    </w:p>
  </w:footnote>
  <w:footnote w:type="continuationSeparator" w:id="0">
    <w:p w:rsidR="00F21667" w:rsidRDefault="00F21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4370"/>
    <w:multiLevelType w:val="hybridMultilevel"/>
    <w:tmpl w:val="C360F2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423DDA"/>
    <w:multiLevelType w:val="hybridMultilevel"/>
    <w:tmpl w:val="420C51CE"/>
    <w:lvl w:ilvl="0" w:tplc="9B9C29DC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2EFDEE" w:tentative="1">
      <w:start w:val="1"/>
      <w:numFmt w:val="bullet"/>
      <w:lvlText w:val="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BCBF3A" w:tentative="1">
      <w:start w:val="1"/>
      <w:numFmt w:val="bullet"/>
      <w:lvlText w:val="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1C8D0E" w:tentative="1">
      <w:start w:val="1"/>
      <w:numFmt w:val="bullet"/>
      <w:lvlText w:val="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348CFE" w:tentative="1">
      <w:start w:val="1"/>
      <w:numFmt w:val="bullet"/>
      <w:lvlText w:val="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74C9F0" w:tentative="1">
      <w:start w:val="1"/>
      <w:numFmt w:val="bullet"/>
      <w:lvlText w:val="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ECEAF2" w:tentative="1">
      <w:start w:val="1"/>
      <w:numFmt w:val="bullet"/>
      <w:lvlText w:val="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3C40F8" w:tentative="1">
      <w:start w:val="1"/>
      <w:numFmt w:val="bullet"/>
      <w:lvlText w:val="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D88196" w:tentative="1">
      <w:start w:val="1"/>
      <w:numFmt w:val="bullet"/>
      <w:lvlText w:val="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5262D09"/>
    <w:multiLevelType w:val="hybridMultilevel"/>
    <w:tmpl w:val="C71066CE"/>
    <w:lvl w:ilvl="0" w:tplc="B5680B88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792"/>
    <w:rsid w:val="000116C4"/>
    <w:rsid w:val="0001778C"/>
    <w:rsid w:val="000B5B42"/>
    <w:rsid w:val="000F36B6"/>
    <w:rsid w:val="001D3A7C"/>
    <w:rsid w:val="001E6264"/>
    <w:rsid w:val="001F5792"/>
    <w:rsid w:val="00207C9B"/>
    <w:rsid w:val="0028538C"/>
    <w:rsid w:val="002C08D4"/>
    <w:rsid w:val="002C53B5"/>
    <w:rsid w:val="003D5C26"/>
    <w:rsid w:val="003F1418"/>
    <w:rsid w:val="00474367"/>
    <w:rsid w:val="00566F0D"/>
    <w:rsid w:val="00592D4E"/>
    <w:rsid w:val="005E64F0"/>
    <w:rsid w:val="00610393"/>
    <w:rsid w:val="006179C6"/>
    <w:rsid w:val="006A58B3"/>
    <w:rsid w:val="006D1B72"/>
    <w:rsid w:val="006D606B"/>
    <w:rsid w:val="006E4C5C"/>
    <w:rsid w:val="00771FB3"/>
    <w:rsid w:val="007C304E"/>
    <w:rsid w:val="00806DE3"/>
    <w:rsid w:val="00890973"/>
    <w:rsid w:val="008C43CC"/>
    <w:rsid w:val="00916C35"/>
    <w:rsid w:val="00927903"/>
    <w:rsid w:val="00A94E05"/>
    <w:rsid w:val="00B10F5F"/>
    <w:rsid w:val="00B43F7A"/>
    <w:rsid w:val="00B50CD5"/>
    <w:rsid w:val="00BD7325"/>
    <w:rsid w:val="00D04B8C"/>
    <w:rsid w:val="00D1613C"/>
    <w:rsid w:val="00D65F49"/>
    <w:rsid w:val="00D76D4F"/>
    <w:rsid w:val="00E1070B"/>
    <w:rsid w:val="00E71E37"/>
    <w:rsid w:val="00EC2BC3"/>
    <w:rsid w:val="00F04E1C"/>
    <w:rsid w:val="00F21667"/>
    <w:rsid w:val="00F847A9"/>
    <w:rsid w:val="00FF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4F0"/>
    <w:rPr>
      <w:sz w:val="24"/>
      <w:szCs w:val="24"/>
    </w:rPr>
  </w:style>
  <w:style w:type="paragraph" w:styleId="Heading1">
    <w:name w:val="heading 1"/>
    <w:basedOn w:val="Normal"/>
    <w:next w:val="Normal"/>
    <w:qFormat/>
    <w:rsid w:val="002C08D4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5E64F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5E64F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C5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10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8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EXPERIMENTAL DESIGN PLANNING SHEET </vt:lpstr>
    </vt:vector>
  </TitlesOfParts>
  <Company>WWPS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EXPERIMENTAL DESIGN PLANNING SHEET</dc:title>
  <dc:creator>Peggy Harris Willcuts</dc:creator>
  <cp:lastModifiedBy>Adrienne Somera</cp:lastModifiedBy>
  <cp:revision>2</cp:revision>
  <cp:lastPrinted>2010-11-02T23:36:00Z</cp:lastPrinted>
  <dcterms:created xsi:type="dcterms:W3CDTF">2010-11-03T07:37:00Z</dcterms:created>
  <dcterms:modified xsi:type="dcterms:W3CDTF">2010-11-03T07:37:00Z</dcterms:modified>
</cp:coreProperties>
</file>